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0F" w:rsidRPr="0053650F" w:rsidRDefault="0053650F" w:rsidP="0053650F">
      <w:pPr>
        <w:spacing w:before="360"/>
        <w:jc w:val="right"/>
        <w:outlineLvl w:val="0"/>
        <w:rPr>
          <w:rFonts w:ascii="Times New Roman" w:eastAsia="Times New Roman" w:hAnsi="Times New Roman" w:cs="Times New Roman"/>
          <w:b/>
          <w:bCs/>
          <w:color w:val="808080"/>
          <w:kern w:val="36"/>
          <w:sz w:val="24"/>
          <w:szCs w:val="24"/>
        </w:rPr>
      </w:pPr>
      <w:bookmarkStart w:id="0" w:name="JD_GCQE"/>
      <w:bookmarkStart w:id="1" w:name="_GoBack"/>
      <w:bookmarkEnd w:id="1"/>
    </w:p>
    <w:bookmarkEnd w:id="0"/>
    <w:p w:rsidR="0053650F" w:rsidRPr="0053650F" w:rsidRDefault="0053650F" w:rsidP="0053650F">
      <w:pPr>
        <w:spacing w:before="180" w:after="180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53650F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Retirement of Professional Staff</w:t>
      </w:r>
    </w:p>
    <w:p w:rsidR="0053650F" w:rsidRPr="0053650F" w:rsidRDefault="0053650F" w:rsidP="0053650F">
      <w:pPr>
        <w:spacing w:before="100" w:beforeAutospacing="1" w:after="180"/>
        <w:rPr>
          <w:rFonts w:ascii="Arial" w:eastAsia="Times New Roman" w:hAnsi="Arial" w:cs="Arial"/>
          <w:sz w:val="24"/>
          <w:szCs w:val="24"/>
        </w:rPr>
      </w:pPr>
      <w:r w:rsidRPr="0053650F">
        <w:rPr>
          <w:rFonts w:ascii="Arial" w:eastAsia="Times New Roman" w:hAnsi="Arial" w:cs="Arial"/>
          <w:sz w:val="24"/>
          <w:szCs w:val="24"/>
        </w:rPr>
        <w:t xml:space="preserve">The Board has no mandatory retirement age for district employees. Employees are encouraged to make their own retirement decisions and to give written notice to the Board once a retirement date has been established. </w:t>
      </w:r>
    </w:p>
    <w:p w:rsidR="0053650F" w:rsidRPr="0053650F" w:rsidRDefault="0053650F" w:rsidP="0053650F">
      <w:pPr>
        <w:spacing w:before="100" w:beforeAutospacing="1" w:after="180"/>
        <w:rPr>
          <w:rFonts w:ascii="Arial" w:eastAsia="Times New Roman" w:hAnsi="Arial" w:cs="Arial"/>
          <w:sz w:val="24"/>
          <w:szCs w:val="24"/>
        </w:rPr>
      </w:pPr>
      <w:r w:rsidRPr="0053650F">
        <w:rPr>
          <w:rFonts w:ascii="Arial" w:eastAsia="Times New Roman" w:hAnsi="Arial" w:cs="Arial"/>
          <w:sz w:val="24"/>
          <w:szCs w:val="24"/>
        </w:rPr>
        <w:t>Adopt</w:t>
      </w:r>
      <w:r>
        <w:rPr>
          <w:rFonts w:ascii="Arial" w:eastAsia="Times New Roman" w:hAnsi="Arial" w:cs="Arial"/>
          <w:sz w:val="24"/>
          <w:szCs w:val="24"/>
        </w:rPr>
        <w:t>ed:  April 1991</w:t>
      </w:r>
    </w:p>
    <w:p w:rsidR="0053650F" w:rsidRPr="0053650F" w:rsidRDefault="0053650F" w:rsidP="0053650F">
      <w:pPr>
        <w:spacing w:before="180" w:after="100" w:afterAutospacing="1"/>
        <w:rPr>
          <w:rFonts w:ascii="Arial" w:eastAsia="Times New Roman" w:hAnsi="Arial" w:cs="Arial"/>
          <w:sz w:val="24"/>
          <w:szCs w:val="24"/>
        </w:rPr>
      </w:pPr>
      <w:r w:rsidRPr="0053650F">
        <w:rPr>
          <w:rFonts w:ascii="Arial" w:eastAsia="Times New Roman" w:hAnsi="Arial" w:cs="Arial"/>
          <w:sz w:val="24"/>
          <w:szCs w:val="24"/>
        </w:rPr>
        <w:t xml:space="preserve">LEGAL </w:t>
      </w:r>
      <w:proofErr w:type="gramStart"/>
      <w:r w:rsidRPr="0053650F">
        <w:rPr>
          <w:rFonts w:ascii="Arial" w:eastAsia="Times New Roman" w:hAnsi="Arial" w:cs="Arial"/>
          <w:sz w:val="24"/>
          <w:szCs w:val="24"/>
        </w:rPr>
        <w:t>REFS.:</w:t>
      </w:r>
      <w:proofErr w:type="gramEnd"/>
      <w:r w:rsidRPr="0053650F">
        <w:rPr>
          <w:rFonts w:ascii="Arial" w:eastAsia="Times New Roman" w:hAnsi="Arial" w:cs="Arial"/>
          <w:sz w:val="24"/>
          <w:szCs w:val="24"/>
        </w:rPr>
        <w:t>  29 U.S.C. 621 et seq.</w:t>
      </w:r>
      <w:r w:rsidRPr="0053650F">
        <w:rPr>
          <w:rFonts w:ascii="Arial" w:eastAsia="Times New Roman" w:hAnsi="Arial" w:cs="Arial"/>
          <w:sz w:val="20"/>
          <w:szCs w:val="20"/>
        </w:rPr>
        <w:t>(Age Discrimination in Employment Act)</w:t>
      </w:r>
    </w:p>
    <w:p w:rsidR="0053650F" w:rsidRPr="0053650F" w:rsidRDefault="0053650F" w:rsidP="0053650F">
      <w:pPr>
        <w:spacing w:before="100" w:beforeAutospacing="1" w:after="100" w:afterAutospacing="1"/>
        <w:ind w:left="2440"/>
        <w:rPr>
          <w:rFonts w:ascii="Arial" w:eastAsia="Times New Roman" w:hAnsi="Arial" w:cs="Arial"/>
          <w:sz w:val="24"/>
          <w:szCs w:val="24"/>
        </w:rPr>
      </w:pPr>
      <w:bookmarkStart w:id="2" w:name="754"/>
      <w:r w:rsidRPr="0053650F">
        <w:rPr>
          <w:rFonts w:ascii="Arial" w:eastAsia="Times New Roman" w:hAnsi="Arial" w:cs="Arial"/>
          <w:sz w:val="24"/>
          <w:szCs w:val="24"/>
        </w:rPr>
        <w:t xml:space="preserve">C.R.S. </w:t>
      </w:r>
      <w:bookmarkEnd w:id="2"/>
      <w:r w:rsidRPr="0053650F">
        <w:rPr>
          <w:rFonts w:ascii="Arial" w:eastAsia="Times New Roman" w:hAnsi="Arial" w:cs="Arial"/>
          <w:sz w:val="24"/>
          <w:szCs w:val="24"/>
        </w:rPr>
        <w:fldChar w:fldCharType="begin"/>
      </w:r>
      <w:r w:rsidRPr="0053650F">
        <w:rPr>
          <w:rFonts w:ascii="Arial" w:eastAsia="Times New Roman" w:hAnsi="Arial" w:cs="Arial"/>
          <w:sz w:val="24"/>
          <w:szCs w:val="24"/>
        </w:rPr>
        <w:instrText xml:space="preserve"> HYPERLINK "http://www.lpdirect.net/casb/crs/24-51-101.html" \t "_blank" </w:instrText>
      </w:r>
      <w:r w:rsidRPr="0053650F">
        <w:rPr>
          <w:rFonts w:ascii="Arial" w:eastAsia="Times New Roman" w:hAnsi="Arial" w:cs="Arial"/>
          <w:sz w:val="24"/>
          <w:szCs w:val="24"/>
        </w:rPr>
        <w:fldChar w:fldCharType="separate"/>
      </w:r>
      <w:r w:rsidRPr="0053650F">
        <w:rPr>
          <w:rFonts w:ascii="Arial" w:eastAsia="Times New Roman" w:hAnsi="Arial" w:cs="Arial"/>
          <w:color w:val="0000FF"/>
          <w:sz w:val="24"/>
          <w:szCs w:val="24"/>
          <w:u w:val="single"/>
        </w:rPr>
        <w:t>24-51-101</w:t>
      </w:r>
      <w:r w:rsidRPr="0053650F">
        <w:rPr>
          <w:rFonts w:ascii="Arial" w:eastAsia="Times New Roman" w:hAnsi="Arial" w:cs="Arial"/>
          <w:sz w:val="24"/>
          <w:szCs w:val="24"/>
        </w:rPr>
        <w:fldChar w:fldCharType="end"/>
      </w:r>
      <w:r w:rsidRPr="0053650F">
        <w:rPr>
          <w:rFonts w:ascii="Arial" w:eastAsia="Times New Roman" w:hAnsi="Arial" w:cs="Arial"/>
          <w:sz w:val="24"/>
          <w:szCs w:val="24"/>
        </w:rPr>
        <w:t>et seq</w:t>
      </w:r>
      <w:proofErr w:type="gramStart"/>
      <w:r w:rsidRPr="0053650F">
        <w:rPr>
          <w:rFonts w:ascii="Arial" w:eastAsia="Times New Roman" w:hAnsi="Arial" w:cs="Arial"/>
          <w:sz w:val="24"/>
          <w:szCs w:val="24"/>
        </w:rPr>
        <w:t>.</w:t>
      </w:r>
      <w:r w:rsidRPr="0053650F">
        <w:rPr>
          <w:rFonts w:ascii="Arial" w:eastAsia="Times New Roman" w:hAnsi="Arial" w:cs="Arial"/>
          <w:sz w:val="20"/>
          <w:szCs w:val="20"/>
        </w:rPr>
        <w:t>(</w:t>
      </w:r>
      <w:proofErr w:type="gramEnd"/>
      <w:r w:rsidRPr="0053650F">
        <w:rPr>
          <w:rFonts w:ascii="Arial" w:eastAsia="Times New Roman" w:hAnsi="Arial" w:cs="Arial"/>
          <w:sz w:val="20"/>
          <w:szCs w:val="20"/>
        </w:rPr>
        <w:t>Public Employees' Retirement Association)</w:t>
      </w:r>
    </w:p>
    <w:p w:rsidR="0053650F" w:rsidRPr="0053650F" w:rsidRDefault="0053650F" w:rsidP="0053650F">
      <w:pPr>
        <w:spacing w:before="180" w:after="100" w:afterAutospacing="1"/>
        <w:rPr>
          <w:rFonts w:ascii="Arial" w:eastAsia="Times New Roman" w:hAnsi="Arial" w:cs="Arial"/>
          <w:sz w:val="24"/>
          <w:szCs w:val="24"/>
        </w:rPr>
      </w:pPr>
      <w:r w:rsidRPr="0053650F">
        <w:rPr>
          <w:rFonts w:ascii="Arial" w:eastAsia="Times New Roman" w:hAnsi="Arial" w:cs="Arial"/>
          <w:sz w:val="24"/>
          <w:szCs w:val="24"/>
        </w:rPr>
        <w:t xml:space="preserve">CROSS REF.: </w:t>
      </w:r>
      <w:hyperlink r:id="rId7" w:anchor="JD_GCQF" w:history="1">
        <w:r w:rsidRPr="0053650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GCQF</w:t>
        </w:r>
      </w:hyperlink>
      <w:r w:rsidRPr="0053650F">
        <w:rPr>
          <w:rFonts w:ascii="Arial" w:eastAsia="Times New Roman" w:hAnsi="Arial" w:cs="Arial"/>
          <w:sz w:val="24"/>
          <w:szCs w:val="24"/>
        </w:rPr>
        <w:t xml:space="preserve">, </w:t>
      </w:r>
      <w:r w:rsidRPr="0053650F">
        <w:rPr>
          <w:rFonts w:ascii="Arial" w:eastAsia="Times New Roman" w:hAnsi="Arial" w:cs="Arial"/>
          <w:sz w:val="20"/>
          <w:szCs w:val="20"/>
        </w:rPr>
        <w:t>Discipline, Suspension and Dismissal of Professional Staff</w:t>
      </w:r>
    </w:p>
    <w:p w:rsidR="000F6527" w:rsidRDefault="000F6527"/>
    <w:sectPr w:rsidR="000F652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CBE" w:rsidRDefault="00E35CBE" w:rsidP="0053650F">
      <w:pPr>
        <w:spacing w:before="0" w:after="0"/>
      </w:pPr>
      <w:r>
        <w:separator/>
      </w:r>
    </w:p>
  </w:endnote>
  <w:endnote w:type="continuationSeparator" w:id="0">
    <w:p w:rsidR="00E35CBE" w:rsidRDefault="00E35CBE" w:rsidP="005365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8909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650F" w:rsidRDefault="005365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</w:p>
    </w:sdtContent>
  </w:sdt>
  <w:p w:rsidR="0053650F" w:rsidRDefault="0053650F">
    <w:pPr>
      <w:pStyle w:val="Footer"/>
    </w:pPr>
    <w:r>
      <w:t>Fleming School District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CBE" w:rsidRDefault="00E35CBE" w:rsidP="0053650F">
      <w:pPr>
        <w:spacing w:before="0" w:after="0"/>
      </w:pPr>
      <w:r>
        <w:separator/>
      </w:r>
    </w:p>
  </w:footnote>
  <w:footnote w:type="continuationSeparator" w:id="0">
    <w:p w:rsidR="00E35CBE" w:rsidRDefault="00E35CBE" w:rsidP="0053650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50F" w:rsidRDefault="0053650F">
    <w:pPr>
      <w:pStyle w:val="Header"/>
    </w:pPr>
    <w:r>
      <w:tab/>
    </w:r>
    <w:r>
      <w:tab/>
      <w:t>File:  GCQE</w:t>
    </w:r>
  </w:p>
  <w:p w:rsidR="0053650F" w:rsidRDefault="005365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0F"/>
    <w:rsid w:val="000F6527"/>
    <w:rsid w:val="0053650F"/>
    <w:rsid w:val="00E3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5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5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650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650F"/>
  </w:style>
  <w:style w:type="paragraph" w:styleId="Footer">
    <w:name w:val="footer"/>
    <w:basedOn w:val="Normal"/>
    <w:link w:val="FooterChar"/>
    <w:uiPriority w:val="99"/>
    <w:unhideWhenUsed/>
    <w:rsid w:val="0053650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6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5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5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650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650F"/>
  </w:style>
  <w:style w:type="paragraph" w:styleId="Footer">
    <w:name w:val="footer"/>
    <w:basedOn w:val="Normal"/>
    <w:link w:val="FooterChar"/>
    <w:uiPriority w:val="99"/>
    <w:unhideWhenUsed/>
    <w:rsid w:val="0053650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6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2.ctspublish.com/casb/DocViewer.jsp?docid=202&amp;z2collection=cor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3E"/>
    <w:rsid w:val="005C4A31"/>
    <w:rsid w:val="009B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6F142A15CF4B6F95326FE3D94DAB77">
    <w:name w:val="066F142A15CF4B6F95326FE3D94DAB77"/>
    <w:rsid w:val="009B2E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6F142A15CF4B6F95326FE3D94DAB77">
    <w:name w:val="066F142A15CF4B6F95326FE3D94DAB77"/>
    <w:rsid w:val="009B2E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McCracken</dc:creator>
  <cp:lastModifiedBy>Steve McCracken</cp:lastModifiedBy>
  <cp:revision>1</cp:revision>
  <dcterms:created xsi:type="dcterms:W3CDTF">2016-07-26T19:37:00Z</dcterms:created>
  <dcterms:modified xsi:type="dcterms:W3CDTF">2016-07-26T19:39:00Z</dcterms:modified>
</cp:coreProperties>
</file>